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16" w:rsidRPr="00FE5E16" w:rsidRDefault="00FE5E16" w:rsidP="00FE5E16">
      <w:pPr>
        <w:jc w:val="center"/>
        <w:rPr>
          <w:b/>
        </w:rPr>
      </w:pPr>
    </w:p>
    <w:p w:rsidR="00FE5E16" w:rsidRPr="00FE5E16" w:rsidRDefault="00FE5E16" w:rsidP="00FE5E16">
      <w:pPr>
        <w:jc w:val="center"/>
        <w:rPr>
          <w:b/>
        </w:rPr>
      </w:pPr>
      <w:r w:rsidRPr="00FE5E16">
        <w:rPr>
          <w:b/>
          <w:bCs/>
        </w:rPr>
        <w:t xml:space="preserve">ТЕОРЕТИКО-МЕТОДИЧЕСКОЕ ЗАДАНИЕ </w:t>
      </w:r>
    </w:p>
    <w:p w:rsidR="00FE5E16" w:rsidRPr="00FE5E16" w:rsidRDefault="00FE5E16" w:rsidP="00FE5E16">
      <w:pPr>
        <w:jc w:val="center"/>
        <w:rPr>
          <w:b/>
        </w:rPr>
      </w:pPr>
    </w:p>
    <w:p w:rsidR="00FE5E16" w:rsidRPr="00FE5E16" w:rsidRDefault="00FE5E16" w:rsidP="00FE5E16">
      <w:pPr>
        <w:jc w:val="center"/>
        <w:rPr>
          <w:b/>
        </w:rPr>
      </w:pPr>
      <w:r w:rsidRPr="00FE5E16">
        <w:rPr>
          <w:b/>
        </w:rPr>
        <w:t>Критерии оценивания</w:t>
      </w:r>
    </w:p>
    <w:p w:rsidR="00ED0D35" w:rsidRPr="008B7BFE" w:rsidRDefault="00F77417" w:rsidP="00ED0D35">
      <w:pPr>
        <w:jc w:val="center"/>
        <w:rPr>
          <w:b/>
        </w:rPr>
      </w:pPr>
      <w:r>
        <w:rPr>
          <w:b/>
        </w:rPr>
        <w:t>5</w:t>
      </w:r>
      <w:r w:rsidR="00ED0D35" w:rsidRPr="008B7BFE">
        <w:rPr>
          <w:b/>
        </w:rPr>
        <w:t xml:space="preserve"> класс</w:t>
      </w:r>
    </w:p>
    <w:p w:rsidR="00ED0D35" w:rsidRPr="008B7BFE" w:rsidRDefault="00ED0D35" w:rsidP="00ED0D35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ED0D35" w:rsidRPr="008B7BFE" w:rsidTr="00ED0D35">
        <w:tc>
          <w:tcPr>
            <w:tcW w:w="1846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2402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701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396" w:type="dxa"/>
          </w:tcPr>
          <w:p w:rsidR="00ED0D35" w:rsidRPr="008B7BFE" w:rsidRDefault="00ED0D35" w:rsidP="002C1A09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2" w:type="dxa"/>
          </w:tcPr>
          <w:p w:rsidR="007331E0" w:rsidRPr="008B7BFE" w:rsidRDefault="00F77417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осанка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39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выносливость</w:t>
            </w:r>
          </w:p>
        </w:tc>
      </w:tr>
      <w:tr w:rsidR="007331E0" w:rsidRPr="008B7BFE" w:rsidTr="008B7BFE">
        <w:trPr>
          <w:trHeight w:val="510"/>
        </w:trPr>
        <w:tc>
          <w:tcPr>
            <w:tcW w:w="1846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02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7331E0" w:rsidRPr="008B7BFE" w:rsidRDefault="007331E0" w:rsidP="007331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7331E0" w:rsidRPr="008B7BFE" w:rsidRDefault="007331E0" w:rsidP="007331E0">
            <w:pPr>
              <w:pStyle w:val="a3"/>
              <w:spacing w:before="0" w:beforeAutospacing="0" w:after="178" w:afterAutospacing="0" w:line="48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354D3" w:rsidRDefault="006354D3" w:rsidP="007331E0">
      <w:pPr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sectPr w:rsidR="006354D3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62" w:rsidRDefault="006C1862" w:rsidP="00ED0D35">
      <w:r>
        <w:separator/>
      </w:r>
    </w:p>
  </w:endnote>
  <w:endnote w:type="continuationSeparator" w:id="0">
    <w:p w:rsidR="006C1862" w:rsidRDefault="006C1862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62" w:rsidRDefault="006C1862" w:rsidP="00ED0D35">
      <w:r>
        <w:separator/>
      </w:r>
    </w:p>
  </w:footnote>
  <w:footnote w:type="continuationSeparator" w:id="0">
    <w:p w:rsidR="006C1862" w:rsidRDefault="006C1862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1862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5E1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2020-09-18T09:43:00Z</dcterms:modified>
</cp:coreProperties>
</file>